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84" w:rsidRDefault="00450084">
      <w:pPr>
        <w:jc w:val="center"/>
        <w:rPr>
          <w:b/>
          <w:bCs/>
          <w:sz w:val="44"/>
          <w:szCs w:val="44"/>
        </w:rPr>
      </w:pPr>
      <w:r>
        <w:rPr>
          <w:b/>
          <w:bCs/>
          <w:sz w:val="44"/>
          <w:szCs w:val="44"/>
        </w:rPr>
        <w:t>CURRICULUM VITAE</w:t>
      </w:r>
    </w:p>
    <w:p w:rsidR="00450084" w:rsidRDefault="00450084">
      <w:pPr>
        <w:rPr>
          <w:rFonts w:ascii="Microsoft Sans Serif" w:hAnsi="Microsoft Sans Serif" w:cs="Microsoft Sans Serif"/>
          <w:b/>
          <w:bCs/>
          <w:sz w:val="28"/>
          <w:szCs w:val="28"/>
          <w:u w:val="single"/>
        </w:rPr>
      </w:pPr>
    </w:p>
    <w:p w:rsidR="00450084" w:rsidRDefault="00450084" w:rsidP="00900BF2">
      <w:pPr>
        <w:spacing w:before="120" w:after="120"/>
        <w:jc w:val="both"/>
        <w:rPr>
          <w:b/>
          <w:bCs/>
          <w:sz w:val="28"/>
          <w:szCs w:val="28"/>
          <w:u w:val="single"/>
        </w:rPr>
      </w:pPr>
      <w:r>
        <w:rPr>
          <w:b/>
          <w:bCs/>
          <w:sz w:val="28"/>
          <w:szCs w:val="28"/>
          <w:u w:val="single"/>
        </w:rPr>
        <w:t>Antecedentes Personales:</w:t>
      </w:r>
    </w:p>
    <w:p w:rsidR="00450084" w:rsidRDefault="00450084" w:rsidP="00B31DE5">
      <w:pPr>
        <w:spacing w:before="120" w:after="120" w:line="360" w:lineRule="auto"/>
        <w:jc w:val="both"/>
        <w:rPr>
          <w:sz w:val="28"/>
          <w:szCs w:val="28"/>
        </w:rPr>
      </w:pPr>
    </w:p>
    <w:p w:rsidR="00450084" w:rsidRDefault="00450084" w:rsidP="00B31DE5">
      <w:pPr>
        <w:spacing w:before="120" w:after="120" w:line="360" w:lineRule="auto"/>
        <w:jc w:val="both"/>
        <w:rPr>
          <w:sz w:val="28"/>
          <w:szCs w:val="28"/>
        </w:rPr>
      </w:pPr>
      <w:r>
        <w:rPr>
          <w:sz w:val="28"/>
          <w:szCs w:val="28"/>
        </w:rPr>
        <w:t>Nombre</w:t>
      </w:r>
      <w:r>
        <w:rPr>
          <w:sz w:val="28"/>
          <w:szCs w:val="28"/>
        </w:rPr>
        <w:tab/>
      </w:r>
      <w:r>
        <w:rPr>
          <w:sz w:val="28"/>
          <w:szCs w:val="28"/>
        </w:rPr>
        <w:tab/>
        <w:t>: Diana Valeska Galarce Kaelin.</w:t>
      </w:r>
    </w:p>
    <w:p w:rsidR="00450084" w:rsidRDefault="00450084" w:rsidP="00B31DE5">
      <w:pPr>
        <w:spacing w:before="120" w:after="120" w:line="360" w:lineRule="auto"/>
        <w:jc w:val="both"/>
        <w:rPr>
          <w:sz w:val="28"/>
          <w:szCs w:val="28"/>
        </w:rPr>
      </w:pPr>
      <w:r>
        <w:rPr>
          <w:sz w:val="28"/>
          <w:szCs w:val="28"/>
        </w:rPr>
        <w:t>Rut</w:t>
      </w:r>
      <w:r>
        <w:rPr>
          <w:sz w:val="28"/>
          <w:szCs w:val="28"/>
        </w:rPr>
        <w:tab/>
      </w:r>
      <w:r>
        <w:rPr>
          <w:sz w:val="28"/>
          <w:szCs w:val="28"/>
        </w:rPr>
        <w:tab/>
      </w:r>
      <w:r>
        <w:rPr>
          <w:sz w:val="28"/>
          <w:szCs w:val="28"/>
        </w:rPr>
        <w:tab/>
        <w:t>: 17.338.484-K.</w:t>
      </w:r>
      <w:r>
        <w:rPr>
          <w:sz w:val="28"/>
          <w:szCs w:val="28"/>
        </w:rPr>
        <w:tab/>
      </w:r>
      <w:r>
        <w:rPr>
          <w:sz w:val="28"/>
          <w:szCs w:val="28"/>
        </w:rPr>
        <w:tab/>
      </w:r>
      <w:r>
        <w:rPr>
          <w:sz w:val="28"/>
          <w:szCs w:val="28"/>
        </w:rPr>
        <w:tab/>
      </w:r>
    </w:p>
    <w:p w:rsidR="00450084" w:rsidRDefault="00450084" w:rsidP="00B31DE5">
      <w:pPr>
        <w:spacing w:before="120" w:after="120" w:line="360" w:lineRule="auto"/>
        <w:jc w:val="both"/>
        <w:rPr>
          <w:sz w:val="28"/>
          <w:szCs w:val="28"/>
        </w:rPr>
      </w:pPr>
      <w:r>
        <w:rPr>
          <w:sz w:val="28"/>
          <w:szCs w:val="28"/>
        </w:rPr>
        <w:t>Estado Civil</w:t>
      </w:r>
      <w:r>
        <w:rPr>
          <w:sz w:val="28"/>
          <w:szCs w:val="28"/>
        </w:rPr>
        <w:tab/>
      </w:r>
      <w:r>
        <w:rPr>
          <w:sz w:val="28"/>
          <w:szCs w:val="28"/>
        </w:rPr>
        <w:tab/>
        <w:t>: Soltera.</w:t>
      </w:r>
    </w:p>
    <w:p w:rsidR="00450084" w:rsidRDefault="00450084" w:rsidP="00B31DE5">
      <w:pPr>
        <w:spacing w:before="120" w:after="120" w:line="360" w:lineRule="auto"/>
        <w:jc w:val="both"/>
        <w:rPr>
          <w:sz w:val="28"/>
          <w:szCs w:val="28"/>
        </w:rPr>
      </w:pPr>
      <w:r>
        <w:rPr>
          <w:sz w:val="28"/>
          <w:szCs w:val="28"/>
        </w:rPr>
        <w:t>F. Nacimiento</w:t>
      </w:r>
      <w:r>
        <w:rPr>
          <w:sz w:val="28"/>
          <w:szCs w:val="28"/>
        </w:rPr>
        <w:tab/>
        <w:t>: 07 Diciembre de 1989.</w:t>
      </w:r>
    </w:p>
    <w:p w:rsidR="00450084" w:rsidRDefault="00450084" w:rsidP="00B31DE5">
      <w:pPr>
        <w:spacing w:before="120" w:after="120" w:line="360" w:lineRule="auto"/>
        <w:jc w:val="both"/>
        <w:rPr>
          <w:sz w:val="28"/>
          <w:szCs w:val="28"/>
        </w:rPr>
      </w:pPr>
      <w:r>
        <w:rPr>
          <w:sz w:val="28"/>
          <w:szCs w:val="28"/>
        </w:rPr>
        <w:t>Nacionalidad</w:t>
      </w:r>
      <w:r>
        <w:rPr>
          <w:sz w:val="28"/>
          <w:szCs w:val="28"/>
        </w:rPr>
        <w:tab/>
        <w:t>: Chilena.</w:t>
      </w:r>
    </w:p>
    <w:p w:rsidR="00450084" w:rsidRDefault="00450084" w:rsidP="00B31DE5">
      <w:pPr>
        <w:spacing w:before="120" w:after="120" w:line="360" w:lineRule="auto"/>
        <w:jc w:val="both"/>
        <w:rPr>
          <w:sz w:val="28"/>
          <w:szCs w:val="28"/>
        </w:rPr>
      </w:pPr>
      <w:r>
        <w:rPr>
          <w:sz w:val="28"/>
          <w:szCs w:val="28"/>
        </w:rPr>
        <w:t>Dirección</w:t>
      </w:r>
      <w:r>
        <w:rPr>
          <w:sz w:val="28"/>
          <w:szCs w:val="28"/>
        </w:rPr>
        <w:tab/>
      </w:r>
      <w:r>
        <w:rPr>
          <w:sz w:val="28"/>
          <w:szCs w:val="28"/>
        </w:rPr>
        <w:tab/>
        <w:t>: Balmaceda #5661.</w:t>
      </w:r>
    </w:p>
    <w:p w:rsidR="00450084" w:rsidRDefault="00450084" w:rsidP="00B31DE5">
      <w:pPr>
        <w:spacing w:before="120" w:after="120" w:line="360" w:lineRule="auto"/>
        <w:jc w:val="both"/>
        <w:rPr>
          <w:sz w:val="28"/>
          <w:szCs w:val="28"/>
        </w:rPr>
      </w:pPr>
      <w:r>
        <w:rPr>
          <w:sz w:val="28"/>
          <w:szCs w:val="28"/>
        </w:rPr>
        <w:t>Comuna</w:t>
      </w:r>
      <w:r>
        <w:rPr>
          <w:sz w:val="28"/>
          <w:szCs w:val="28"/>
        </w:rPr>
        <w:tab/>
      </w:r>
      <w:r>
        <w:rPr>
          <w:sz w:val="28"/>
          <w:szCs w:val="28"/>
        </w:rPr>
        <w:tab/>
        <w:t>: Huechuraba.</w:t>
      </w:r>
    </w:p>
    <w:p w:rsidR="00450084" w:rsidRDefault="00450084" w:rsidP="00B31DE5">
      <w:pPr>
        <w:spacing w:before="120" w:after="120" w:line="360" w:lineRule="auto"/>
        <w:jc w:val="both"/>
        <w:rPr>
          <w:sz w:val="28"/>
          <w:szCs w:val="28"/>
        </w:rPr>
      </w:pPr>
      <w:r>
        <w:rPr>
          <w:sz w:val="28"/>
          <w:szCs w:val="28"/>
        </w:rPr>
        <w:t>Ciudad</w:t>
      </w:r>
      <w:r>
        <w:rPr>
          <w:sz w:val="28"/>
          <w:szCs w:val="28"/>
        </w:rPr>
        <w:tab/>
      </w:r>
      <w:r>
        <w:rPr>
          <w:sz w:val="28"/>
          <w:szCs w:val="28"/>
        </w:rPr>
        <w:tab/>
        <w:t>: Santiago.</w:t>
      </w:r>
    </w:p>
    <w:p w:rsidR="00450084" w:rsidRDefault="00450084" w:rsidP="00B31DE5">
      <w:pPr>
        <w:spacing w:before="120" w:after="120" w:line="360" w:lineRule="auto"/>
        <w:jc w:val="both"/>
        <w:rPr>
          <w:sz w:val="28"/>
          <w:szCs w:val="28"/>
        </w:rPr>
      </w:pPr>
      <w:r>
        <w:rPr>
          <w:sz w:val="28"/>
          <w:szCs w:val="28"/>
        </w:rPr>
        <w:t xml:space="preserve">Fono  </w:t>
      </w:r>
      <w:r>
        <w:rPr>
          <w:sz w:val="28"/>
          <w:szCs w:val="28"/>
        </w:rPr>
        <w:tab/>
      </w:r>
      <w:r>
        <w:rPr>
          <w:sz w:val="28"/>
          <w:szCs w:val="28"/>
        </w:rPr>
        <w:tab/>
        <w:t>: 02-22440524   /   09-79728939.</w:t>
      </w:r>
    </w:p>
    <w:p w:rsidR="00450084" w:rsidRDefault="00450084" w:rsidP="00B31DE5">
      <w:pPr>
        <w:spacing w:before="120" w:after="120" w:line="360" w:lineRule="auto"/>
        <w:jc w:val="both"/>
        <w:rPr>
          <w:sz w:val="28"/>
          <w:szCs w:val="28"/>
        </w:rPr>
      </w:pPr>
      <w:r>
        <w:rPr>
          <w:sz w:val="28"/>
          <w:szCs w:val="28"/>
        </w:rPr>
        <w:t>Lic. De conducir</w:t>
      </w:r>
      <w:r>
        <w:rPr>
          <w:sz w:val="28"/>
          <w:szCs w:val="28"/>
        </w:rPr>
        <w:tab/>
        <w:t>: Clase B.</w:t>
      </w:r>
    </w:p>
    <w:p w:rsidR="00450084" w:rsidRPr="004B4CB6" w:rsidRDefault="00450084" w:rsidP="00B31DE5">
      <w:pPr>
        <w:spacing w:before="120" w:after="120" w:line="360" w:lineRule="auto"/>
        <w:jc w:val="both"/>
        <w:rPr>
          <w:sz w:val="32"/>
          <w:szCs w:val="28"/>
          <w:lang w:val="de-DE"/>
        </w:rPr>
      </w:pPr>
      <w:r>
        <w:rPr>
          <w:sz w:val="28"/>
          <w:szCs w:val="28"/>
          <w:lang w:val="de-DE"/>
        </w:rPr>
        <w:t>E-mail</w:t>
      </w:r>
      <w:r>
        <w:rPr>
          <w:sz w:val="28"/>
          <w:szCs w:val="28"/>
          <w:lang w:val="de-DE"/>
        </w:rPr>
        <w:tab/>
      </w:r>
      <w:r>
        <w:rPr>
          <w:sz w:val="28"/>
          <w:szCs w:val="28"/>
          <w:lang w:val="de-DE"/>
        </w:rPr>
        <w:tab/>
        <w:t>:</w:t>
      </w:r>
      <w:r w:rsidRPr="004B4CB6">
        <w:rPr>
          <w:sz w:val="28"/>
          <w:szCs w:val="28"/>
          <w:lang w:val="de-DE"/>
        </w:rPr>
        <w:t xml:space="preserve"> </w:t>
      </w:r>
      <w:hyperlink r:id="rId7" w:history="1">
        <w:r w:rsidRPr="004B4CB6">
          <w:rPr>
            <w:sz w:val="28"/>
            <w:lang w:val="de-DE"/>
          </w:rPr>
          <w:t>dgalarce.k@gmail.com</w:t>
        </w:r>
      </w:hyperlink>
      <w:r w:rsidRPr="004B4CB6">
        <w:rPr>
          <w:sz w:val="32"/>
          <w:szCs w:val="28"/>
          <w:lang w:val="de-DE"/>
        </w:rPr>
        <w:t xml:space="preserve"> </w:t>
      </w:r>
    </w:p>
    <w:p w:rsidR="00450084" w:rsidRPr="004B4CB6" w:rsidRDefault="00450084" w:rsidP="00B31DE5">
      <w:pPr>
        <w:spacing w:before="120" w:after="120" w:line="360" w:lineRule="auto"/>
        <w:jc w:val="both"/>
        <w:rPr>
          <w:sz w:val="28"/>
          <w:szCs w:val="28"/>
          <w:lang w:val="es-ES"/>
        </w:rPr>
      </w:pPr>
      <w:r w:rsidRPr="004B4CB6">
        <w:rPr>
          <w:sz w:val="28"/>
          <w:szCs w:val="28"/>
          <w:lang w:val="es-ES"/>
        </w:rPr>
        <w:t>Profesion               : Ingeniera en Minas</w:t>
      </w:r>
    </w:p>
    <w:p w:rsidR="00450084" w:rsidRDefault="00450084" w:rsidP="00900BF2">
      <w:pPr>
        <w:spacing w:before="120" w:after="120"/>
        <w:jc w:val="both"/>
        <w:rPr>
          <w:b/>
          <w:bCs/>
          <w:sz w:val="28"/>
          <w:szCs w:val="28"/>
          <w:u w:val="single"/>
        </w:rPr>
      </w:pPr>
    </w:p>
    <w:p w:rsidR="00450084" w:rsidRDefault="00450084" w:rsidP="00900BF2">
      <w:pPr>
        <w:spacing w:before="120" w:after="120"/>
        <w:jc w:val="both"/>
        <w:rPr>
          <w:b/>
          <w:bCs/>
          <w:sz w:val="28"/>
          <w:szCs w:val="28"/>
          <w:u w:val="single"/>
        </w:rPr>
      </w:pPr>
      <w:r>
        <w:rPr>
          <w:b/>
          <w:bCs/>
          <w:sz w:val="28"/>
          <w:szCs w:val="28"/>
          <w:u w:val="single"/>
        </w:rPr>
        <w:t>Antecedentes Académicos:</w:t>
      </w:r>
    </w:p>
    <w:p w:rsidR="00450084" w:rsidRDefault="00450084" w:rsidP="00900BF2">
      <w:pPr>
        <w:spacing w:before="120" w:after="120"/>
        <w:jc w:val="both"/>
        <w:rPr>
          <w:sz w:val="28"/>
          <w:szCs w:val="28"/>
        </w:rPr>
      </w:pPr>
    </w:p>
    <w:p w:rsidR="00450084" w:rsidRDefault="00450084" w:rsidP="00900BF2">
      <w:pPr>
        <w:spacing w:before="120" w:after="120"/>
        <w:jc w:val="both"/>
        <w:rPr>
          <w:sz w:val="28"/>
          <w:szCs w:val="28"/>
        </w:rPr>
      </w:pPr>
      <w:r>
        <w:rPr>
          <w:sz w:val="28"/>
          <w:szCs w:val="28"/>
        </w:rPr>
        <w:t>Enseñanza Básica</w:t>
      </w:r>
      <w:r>
        <w:rPr>
          <w:sz w:val="28"/>
          <w:szCs w:val="28"/>
        </w:rPr>
        <w:tab/>
      </w:r>
      <w:r>
        <w:rPr>
          <w:sz w:val="28"/>
          <w:szCs w:val="28"/>
        </w:rPr>
        <w:tab/>
        <w:t>: Completa.</w:t>
      </w:r>
    </w:p>
    <w:p w:rsidR="00450084" w:rsidRDefault="00450084" w:rsidP="00900BF2">
      <w:pPr>
        <w:spacing w:before="120" w:after="120"/>
        <w:jc w:val="both"/>
        <w:rPr>
          <w:sz w:val="28"/>
          <w:szCs w:val="28"/>
        </w:rPr>
      </w:pPr>
    </w:p>
    <w:p w:rsidR="00450084" w:rsidRDefault="00450084" w:rsidP="00900BF2">
      <w:pPr>
        <w:spacing w:before="120" w:after="120"/>
        <w:jc w:val="both"/>
        <w:rPr>
          <w:sz w:val="28"/>
          <w:szCs w:val="28"/>
        </w:rPr>
      </w:pPr>
      <w:r>
        <w:rPr>
          <w:sz w:val="28"/>
          <w:szCs w:val="28"/>
        </w:rPr>
        <w:t>Enseñanza Media</w:t>
      </w:r>
      <w:r>
        <w:rPr>
          <w:sz w:val="28"/>
          <w:szCs w:val="28"/>
        </w:rPr>
        <w:tab/>
      </w:r>
      <w:r>
        <w:rPr>
          <w:sz w:val="28"/>
          <w:szCs w:val="28"/>
        </w:rPr>
        <w:tab/>
        <w:t>: Completa.</w:t>
      </w:r>
    </w:p>
    <w:p w:rsidR="00450084" w:rsidRDefault="00450084" w:rsidP="00900BF2">
      <w:pPr>
        <w:spacing w:before="120" w:after="120"/>
        <w:jc w:val="both"/>
        <w:rPr>
          <w:sz w:val="28"/>
          <w:szCs w:val="28"/>
        </w:rPr>
      </w:pPr>
    </w:p>
    <w:p w:rsidR="00450084" w:rsidRDefault="00450084" w:rsidP="00900BF2">
      <w:pPr>
        <w:spacing w:before="120" w:after="120"/>
        <w:jc w:val="both"/>
        <w:rPr>
          <w:sz w:val="28"/>
          <w:szCs w:val="28"/>
        </w:rPr>
      </w:pPr>
      <w:r>
        <w:rPr>
          <w:sz w:val="28"/>
          <w:szCs w:val="28"/>
        </w:rPr>
        <w:t>Superior</w:t>
      </w:r>
      <w:r>
        <w:rPr>
          <w:sz w:val="28"/>
          <w:szCs w:val="28"/>
        </w:rPr>
        <w:tab/>
      </w:r>
      <w:r>
        <w:rPr>
          <w:sz w:val="28"/>
          <w:szCs w:val="28"/>
        </w:rPr>
        <w:tab/>
      </w:r>
      <w:r>
        <w:rPr>
          <w:sz w:val="28"/>
          <w:szCs w:val="28"/>
        </w:rPr>
        <w:tab/>
        <w:t>: Completa, Titulo: Ingeniera en Minas</w:t>
      </w:r>
    </w:p>
    <w:p w:rsidR="00450084" w:rsidRDefault="00450084" w:rsidP="00900BF2">
      <w:pPr>
        <w:spacing w:before="120" w:after="120"/>
        <w:jc w:val="both"/>
        <w:rPr>
          <w:sz w:val="28"/>
          <w:szCs w:val="28"/>
        </w:rPr>
      </w:pPr>
      <w:r>
        <w:rPr>
          <w:sz w:val="28"/>
          <w:szCs w:val="28"/>
        </w:rPr>
        <w:t xml:space="preserve">                                        Universidad Pedro de Valdivia (UPV).</w:t>
      </w:r>
    </w:p>
    <w:p w:rsidR="00450084" w:rsidRDefault="00450084" w:rsidP="00900BF2">
      <w:pPr>
        <w:spacing w:before="120" w:after="120"/>
        <w:jc w:val="both"/>
        <w:rPr>
          <w:sz w:val="28"/>
          <w:szCs w:val="28"/>
        </w:rPr>
      </w:pPr>
    </w:p>
    <w:p w:rsidR="00450084" w:rsidRPr="00AD36AD" w:rsidRDefault="00450084" w:rsidP="00900BF2">
      <w:pPr>
        <w:spacing w:before="120" w:after="120"/>
        <w:ind w:left="2835" w:hanging="2835"/>
        <w:jc w:val="both"/>
        <w:rPr>
          <w:bCs/>
          <w:sz w:val="28"/>
          <w:szCs w:val="28"/>
        </w:rPr>
      </w:pPr>
      <w:r>
        <w:rPr>
          <w:sz w:val="28"/>
          <w:szCs w:val="28"/>
        </w:rPr>
        <w:t>Tema y Nota Titulación</w:t>
      </w:r>
      <w:r>
        <w:rPr>
          <w:sz w:val="28"/>
          <w:szCs w:val="28"/>
        </w:rPr>
        <w:tab/>
        <w:t xml:space="preserve">: </w:t>
      </w:r>
      <w:r w:rsidRPr="00AD36AD">
        <w:rPr>
          <w:bCs/>
          <w:sz w:val="28"/>
          <w:szCs w:val="28"/>
        </w:rPr>
        <w:t xml:space="preserve">“Lixiviación para la recuperación de cobre en   </w:t>
      </w:r>
    </w:p>
    <w:p w:rsidR="00450084" w:rsidRPr="00AD36AD" w:rsidRDefault="00450084" w:rsidP="00900BF2">
      <w:pPr>
        <w:spacing w:before="120" w:after="120"/>
        <w:ind w:left="2835" w:hanging="2835"/>
        <w:jc w:val="both"/>
        <w:rPr>
          <w:sz w:val="28"/>
          <w:szCs w:val="28"/>
        </w:rPr>
      </w:pPr>
      <w:r w:rsidRPr="00AD36AD">
        <w:rPr>
          <w:bCs/>
          <w:sz w:val="28"/>
          <w:szCs w:val="28"/>
        </w:rPr>
        <w:t xml:space="preserve">                                        polvos de fundición”: Nota </w:t>
      </w:r>
      <w:r w:rsidRPr="00AD36AD">
        <w:rPr>
          <w:sz w:val="28"/>
          <w:szCs w:val="28"/>
        </w:rPr>
        <w:t>6,3.</w:t>
      </w:r>
    </w:p>
    <w:p w:rsidR="00450084" w:rsidRDefault="00450084" w:rsidP="00900BF2">
      <w:pPr>
        <w:spacing w:before="120" w:after="120"/>
        <w:jc w:val="both"/>
        <w:rPr>
          <w:sz w:val="28"/>
          <w:szCs w:val="28"/>
        </w:rPr>
      </w:pPr>
      <w:r>
        <w:rPr>
          <w:sz w:val="28"/>
          <w:szCs w:val="28"/>
        </w:rPr>
        <w:tab/>
      </w:r>
      <w:r>
        <w:rPr>
          <w:sz w:val="28"/>
          <w:szCs w:val="28"/>
        </w:rPr>
        <w:tab/>
      </w:r>
      <w:r>
        <w:rPr>
          <w:sz w:val="28"/>
          <w:szCs w:val="28"/>
        </w:rPr>
        <w:tab/>
      </w:r>
      <w:r>
        <w:rPr>
          <w:sz w:val="28"/>
          <w:szCs w:val="28"/>
        </w:rPr>
        <w:tab/>
      </w:r>
    </w:p>
    <w:p w:rsidR="00450084" w:rsidRDefault="00450084" w:rsidP="00900BF2">
      <w:pPr>
        <w:spacing w:before="120" w:after="120"/>
        <w:jc w:val="both"/>
        <w:rPr>
          <w:b/>
          <w:bCs/>
          <w:sz w:val="28"/>
          <w:szCs w:val="28"/>
          <w:u w:val="single"/>
        </w:rPr>
      </w:pPr>
      <w:r>
        <w:rPr>
          <w:b/>
          <w:bCs/>
          <w:sz w:val="28"/>
          <w:szCs w:val="28"/>
          <w:u w:val="single"/>
        </w:rPr>
        <w:t>Perfil Profesional:</w:t>
      </w:r>
    </w:p>
    <w:p w:rsidR="00450084" w:rsidRDefault="00450084" w:rsidP="00FF20D0">
      <w:pPr>
        <w:spacing w:before="120" w:after="240"/>
        <w:jc w:val="both"/>
        <w:rPr>
          <w:sz w:val="28"/>
          <w:szCs w:val="28"/>
        </w:rPr>
      </w:pPr>
    </w:p>
    <w:p w:rsidR="00450084" w:rsidRDefault="00450084" w:rsidP="00421C02">
      <w:pPr>
        <w:spacing w:before="120" w:after="240" w:line="360" w:lineRule="auto"/>
        <w:jc w:val="both"/>
        <w:rPr>
          <w:sz w:val="28"/>
          <w:szCs w:val="28"/>
        </w:rPr>
      </w:pPr>
      <w:r>
        <w:rPr>
          <w:sz w:val="28"/>
          <w:szCs w:val="28"/>
        </w:rPr>
        <w:t xml:space="preserve">Proactiva, positiva, capaz de ser parte de grupos de trabajo, dispuesta a recibir y entregar conocimientos para crecer como un buen profesional. </w:t>
      </w:r>
      <w:r w:rsidRPr="004B4CB6">
        <w:rPr>
          <w:sz w:val="28"/>
          <w:szCs w:val="28"/>
          <w:lang w:val="en-US"/>
        </w:rPr>
        <w:t xml:space="preserve">Dominio computacional en Software Microsoft Office (Office, Excel, Power Point). </w:t>
      </w:r>
      <w:r>
        <w:rPr>
          <w:sz w:val="28"/>
          <w:szCs w:val="28"/>
        </w:rPr>
        <w:t>Conocimiento AutoCAD (nivel usuario).</w:t>
      </w:r>
    </w:p>
    <w:p w:rsidR="00450084" w:rsidRDefault="00450084" w:rsidP="00421C02">
      <w:pPr>
        <w:spacing w:before="120" w:after="240" w:line="360" w:lineRule="auto"/>
        <w:jc w:val="both"/>
        <w:rPr>
          <w:sz w:val="28"/>
          <w:szCs w:val="28"/>
        </w:rPr>
      </w:pPr>
      <w:r>
        <w:rPr>
          <w:sz w:val="28"/>
          <w:szCs w:val="28"/>
        </w:rPr>
        <w:t>Mis objetivos son siempre mantener un buen ambiente de trabajo cumpliendo las metas y objetivos propuestos, gran sentido de responsabilidad por la seguridad industrial en el trabajo.</w:t>
      </w:r>
    </w:p>
    <w:p w:rsidR="00450084" w:rsidRDefault="00450084" w:rsidP="00421C02">
      <w:pPr>
        <w:spacing w:before="120" w:after="240" w:line="360" w:lineRule="auto"/>
        <w:jc w:val="both"/>
        <w:rPr>
          <w:sz w:val="28"/>
          <w:szCs w:val="28"/>
        </w:rPr>
      </w:pPr>
      <w:r>
        <w:rPr>
          <w:sz w:val="28"/>
          <w:szCs w:val="28"/>
        </w:rPr>
        <w:t>Dispuesta al traslado de localidades (campamentos) y al trabajo en sistema de turnos.</w:t>
      </w:r>
    </w:p>
    <w:p w:rsidR="00450084" w:rsidRDefault="00450084" w:rsidP="00900BF2">
      <w:pPr>
        <w:tabs>
          <w:tab w:val="center" w:pos="4252"/>
        </w:tabs>
        <w:spacing w:before="120" w:after="120"/>
        <w:jc w:val="both"/>
        <w:rPr>
          <w:b/>
          <w:bCs/>
          <w:sz w:val="28"/>
          <w:szCs w:val="28"/>
          <w:u w:val="single"/>
        </w:rPr>
      </w:pPr>
    </w:p>
    <w:p w:rsidR="00450084" w:rsidRDefault="00450084" w:rsidP="00900BF2">
      <w:pPr>
        <w:tabs>
          <w:tab w:val="center" w:pos="4252"/>
        </w:tabs>
        <w:spacing w:before="120" w:after="120"/>
        <w:jc w:val="both"/>
        <w:rPr>
          <w:b/>
          <w:bCs/>
          <w:sz w:val="28"/>
          <w:szCs w:val="28"/>
          <w:u w:val="single"/>
        </w:rPr>
      </w:pPr>
      <w:r>
        <w:rPr>
          <w:b/>
          <w:bCs/>
          <w:sz w:val="28"/>
          <w:szCs w:val="28"/>
          <w:u w:val="single"/>
        </w:rPr>
        <w:t>Antecedentes Laborales:</w:t>
      </w:r>
    </w:p>
    <w:p w:rsidR="00450084" w:rsidRDefault="00450084" w:rsidP="00900BF2">
      <w:pPr>
        <w:spacing w:before="120" w:after="120"/>
        <w:jc w:val="both"/>
        <w:rPr>
          <w:sz w:val="32"/>
          <w:szCs w:val="32"/>
        </w:rPr>
      </w:pPr>
    </w:p>
    <w:p w:rsidR="00450084" w:rsidRDefault="00450084" w:rsidP="00900BF2">
      <w:pPr>
        <w:spacing w:before="120" w:after="120"/>
        <w:jc w:val="both"/>
        <w:rPr>
          <w:sz w:val="28"/>
          <w:szCs w:val="28"/>
        </w:rPr>
      </w:pPr>
      <w:r>
        <w:rPr>
          <w:sz w:val="28"/>
          <w:szCs w:val="28"/>
        </w:rPr>
        <w:t>2011</w:t>
      </w:r>
      <w:r>
        <w:rPr>
          <w:sz w:val="28"/>
          <w:szCs w:val="28"/>
        </w:rPr>
        <w:tab/>
      </w:r>
      <w:r>
        <w:rPr>
          <w:sz w:val="28"/>
          <w:szCs w:val="28"/>
        </w:rPr>
        <w:tab/>
      </w:r>
      <w:r>
        <w:rPr>
          <w:sz w:val="28"/>
          <w:szCs w:val="28"/>
        </w:rPr>
        <w:tab/>
        <w:t xml:space="preserve">    : 1° Semestre, Ayudante de Topografía.</w:t>
      </w:r>
    </w:p>
    <w:p w:rsidR="00450084" w:rsidRDefault="00450084" w:rsidP="0093391E">
      <w:pPr>
        <w:spacing w:before="120" w:after="120"/>
        <w:jc w:val="both"/>
        <w:rPr>
          <w:sz w:val="28"/>
          <w:szCs w:val="28"/>
        </w:rPr>
      </w:pPr>
      <w:r>
        <w:rPr>
          <w:sz w:val="28"/>
          <w:szCs w:val="28"/>
        </w:rPr>
        <w:tab/>
      </w:r>
      <w:r>
        <w:rPr>
          <w:sz w:val="28"/>
          <w:szCs w:val="28"/>
        </w:rPr>
        <w:tab/>
        <w:t xml:space="preserve">              : 2° Semestre, Ayudante de Geodesia y  Geomensura.</w:t>
      </w:r>
    </w:p>
    <w:p w:rsidR="00450084" w:rsidRDefault="00450084" w:rsidP="00900BF2">
      <w:pPr>
        <w:spacing w:before="120" w:after="120"/>
        <w:jc w:val="both"/>
        <w:rPr>
          <w:sz w:val="28"/>
          <w:szCs w:val="28"/>
        </w:rPr>
      </w:pPr>
    </w:p>
    <w:tbl>
      <w:tblPr>
        <w:tblW w:w="0" w:type="auto"/>
        <w:tblLook w:val="00A0"/>
      </w:tblPr>
      <w:tblGrid>
        <w:gridCol w:w="2376"/>
        <w:gridCol w:w="6268"/>
      </w:tblGrid>
      <w:tr w:rsidR="00450084" w:rsidTr="001540FF">
        <w:tc>
          <w:tcPr>
            <w:tcW w:w="2376" w:type="dxa"/>
          </w:tcPr>
          <w:p w:rsidR="00450084" w:rsidRPr="001540FF" w:rsidRDefault="00450084" w:rsidP="001540FF">
            <w:pPr>
              <w:spacing w:before="120" w:after="120"/>
              <w:jc w:val="both"/>
              <w:rPr>
                <w:sz w:val="28"/>
                <w:szCs w:val="28"/>
              </w:rPr>
            </w:pPr>
            <w:r w:rsidRPr="001540FF">
              <w:rPr>
                <w:sz w:val="28"/>
                <w:szCs w:val="28"/>
              </w:rPr>
              <w:t>Diciembre 2011</w:t>
            </w:r>
          </w:p>
          <w:p w:rsidR="00450084" w:rsidRPr="001540FF" w:rsidRDefault="00450084" w:rsidP="001540FF">
            <w:pPr>
              <w:spacing w:before="120" w:after="120"/>
              <w:jc w:val="both"/>
              <w:rPr>
                <w:sz w:val="28"/>
                <w:szCs w:val="28"/>
              </w:rPr>
            </w:pPr>
            <w:r w:rsidRPr="001540FF">
              <w:rPr>
                <w:sz w:val="28"/>
                <w:szCs w:val="28"/>
              </w:rPr>
              <w:t>Enero 2012</w:t>
            </w:r>
          </w:p>
        </w:tc>
        <w:tc>
          <w:tcPr>
            <w:tcW w:w="6268" w:type="dxa"/>
          </w:tcPr>
          <w:p w:rsidR="00450084" w:rsidRPr="001540FF" w:rsidRDefault="00450084" w:rsidP="001540FF">
            <w:pPr>
              <w:spacing w:before="120" w:after="120" w:line="360" w:lineRule="auto"/>
              <w:jc w:val="both"/>
              <w:rPr>
                <w:sz w:val="28"/>
                <w:szCs w:val="28"/>
              </w:rPr>
            </w:pPr>
            <w:r w:rsidRPr="001540FF">
              <w:rPr>
                <w:sz w:val="28"/>
                <w:szCs w:val="28"/>
              </w:rPr>
              <w:t>: Práctica Profesional en NIBSA S.A. Controlar los procesos que se desarrollan dentro de la Fundición, supervisar la inspección de calidad de los productos, dirigir y coordinar el plan de trabajo para la producción de los productos y trabajo administrativo según las necesidades de la empresa.</w:t>
            </w:r>
          </w:p>
        </w:tc>
      </w:tr>
      <w:tr w:rsidR="00450084" w:rsidTr="001540FF">
        <w:tc>
          <w:tcPr>
            <w:tcW w:w="2376" w:type="dxa"/>
          </w:tcPr>
          <w:p w:rsidR="00450084" w:rsidRPr="001540FF" w:rsidRDefault="00450084" w:rsidP="001540FF">
            <w:pPr>
              <w:spacing w:before="120" w:after="120"/>
              <w:jc w:val="both"/>
              <w:rPr>
                <w:sz w:val="28"/>
                <w:szCs w:val="28"/>
              </w:rPr>
            </w:pPr>
            <w:r w:rsidRPr="001540FF">
              <w:rPr>
                <w:sz w:val="28"/>
                <w:szCs w:val="28"/>
              </w:rPr>
              <w:t xml:space="preserve">Marzo 2012 a Noviembre 2013                 </w:t>
            </w:r>
          </w:p>
        </w:tc>
        <w:tc>
          <w:tcPr>
            <w:tcW w:w="6268" w:type="dxa"/>
          </w:tcPr>
          <w:p w:rsidR="00450084" w:rsidRPr="001540FF" w:rsidRDefault="00450084" w:rsidP="001540FF">
            <w:pPr>
              <w:spacing w:before="120" w:after="120" w:line="360" w:lineRule="auto"/>
              <w:jc w:val="both"/>
              <w:rPr>
                <w:sz w:val="28"/>
                <w:szCs w:val="28"/>
              </w:rPr>
            </w:pPr>
            <w:r w:rsidRPr="001540FF">
              <w:rPr>
                <w:sz w:val="28"/>
                <w:szCs w:val="28"/>
              </w:rPr>
              <w:t>: Ingeniera de Procesos, Supervisora de Fundición en NIBSA S.A. Dentro de mis responsabilidades está la de coordinar el plan mensual de trabajo y todos los aspectos relacionados a esto, programar el trabajo diario, asignando este según las prioridades requeridas. Estaba a cargo de dos turnos rotativos de 10 personas cada uno. Ingresar la producción del turno anterior para actualización de productos existentes. Realizar estudios de índices de rechazos (en los elementos que se desarrollan). Controlar la producción periódicamente. Actualización y realización de trabajos administrativos relacionados a la Supervisión, creación de informes ejecutivos para la información de la producción. Y control de trabajos en horas extraordinarias.</w:t>
            </w:r>
          </w:p>
          <w:p w:rsidR="00450084" w:rsidRPr="001540FF" w:rsidRDefault="00450084" w:rsidP="004B4CB6">
            <w:pPr>
              <w:spacing w:before="120" w:after="120"/>
              <w:jc w:val="right"/>
              <w:rPr>
                <w:sz w:val="28"/>
                <w:szCs w:val="28"/>
              </w:rPr>
            </w:pPr>
          </w:p>
        </w:tc>
      </w:tr>
      <w:tr w:rsidR="00450084" w:rsidTr="001540FF">
        <w:tc>
          <w:tcPr>
            <w:tcW w:w="2376" w:type="dxa"/>
          </w:tcPr>
          <w:p w:rsidR="00450084" w:rsidRPr="001540FF" w:rsidRDefault="00450084" w:rsidP="001540FF">
            <w:pPr>
              <w:spacing w:before="120" w:after="120"/>
              <w:jc w:val="both"/>
              <w:rPr>
                <w:sz w:val="28"/>
                <w:szCs w:val="28"/>
              </w:rPr>
            </w:pPr>
            <w:r>
              <w:rPr>
                <w:sz w:val="28"/>
                <w:szCs w:val="28"/>
              </w:rPr>
              <w:t>Enero 2014 a la fecha</w:t>
            </w:r>
          </w:p>
        </w:tc>
        <w:tc>
          <w:tcPr>
            <w:tcW w:w="6268" w:type="dxa"/>
          </w:tcPr>
          <w:p w:rsidR="00450084" w:rsidRPr="001540FF" w:rsidRDefault="00450084" w:rsidP="004B4CB6">
            <w:pPr>
              <w:spacing w:before="120" w:after="120" w:line="360" w:lineRule="auto"/>
              <w:jc w:val="both"/>
              <w:rPr>
                <w:sz w:val="28"/>
                <w:szCs w:val="28"/>
              </w:rPr>
            </w:pPr>
            <w:r>
              <w:rPr>
                <w:sz w:val="28"/>
                <w:szCs w:val="28"/>
              </w:rPr>
              <w:t xml:space="preserve">: Capataz Mecánico y Asistente de precomisionamiento en Mina Caserones, por la Empresa en consorcio Sigdo Koppers – Vial y Vives.  </w:t>
            </w:r>
          </w:p>
        </w:tc>
      </w:tr>
    </w:tbl>
    <w:p w:rsidR="00450084" w:rsidRDefault="00450084" w:rsidP="00900BF2">
      <w:pPr>
        <w:spacing w:before="120" w:after="120"/>
        <w:jc w:val="both"/>
        <w:rPr>
          <w:sz w:val="28"/>
          <w:szCs w:val="28"/>
        </w:rPr>
      </w:pPr>
      <w:r>
        <w:rPr>
          <w:sz w:val="28"/>
          <w:szCs w:val="28"/>
        </w:rPr>
        <w:tab/>
      </w:r>
      <w:r>
        <w:rPr>
          <w:sz w:val="28"/>
          <w:szCs w:val="28"/>
        </w:rPr>
        <w:tab/>
      </w:r>
    </w:p>
    <w:p w:rsidR="00450084" w:rsidRPr="009F79A8" w:rsidRDefault="00450084" w:rsidP="00900BF2">
      <w:pPr>
        <w:spacing w:before="120" w:after="120"/>
        <w:jc w:val="both"/>
        <w:rPr>
          <w:b/>
          <w:sz w:val="28"/>
          <w:szCs w:val="28"/>
          <w:u w:val="single"/>
          <w:lang w:val="es-CL"/>
        </w:rPr>
      </w:pPr>
      <w:r w:rsidRPr="009F79A8">
        <w:rPr>
          <w:b/>
          <w:sz w:val="28"/>
          <w:szCs w:val="28"/>
          <w:u w:val="single"/>
          <w:lang w:val="es-CL"/>
        </w:rPr>
        <w:t>SEMINARIOS:</w:t>
      </w:r>
    </w:p>
    <w:tbl>
      <w:tblPr>
        <w:tblW w:w="8795" w:type="dxa"/>
        <w:tblLook w:val="00A0"/>
      </w:tblPr>
      <w:tblGrid>
        <w:gridCol w:w="2470"/>
        <w:gridCol w:w="6325"/>
      </w:tblGrid>
      <w:tr w:rsidR="00450084" w:rsidRPr="009F79A8" w:rsidTr="001540FF">
        <w:trPr>
          <w:trHeight w:val="2190"/>
        </w:trPr>
        <w:tc>
          <w:tcPr>
            <w:tcW w:w="2470" w:type="dxa"/>
          </w:tcPr>
          <w:p w:rsidR="00450084" w:rsidRPr="001540FF" w:rsidRDefault="00450084" w:rsidP="001540FF">
            <w:pPr>
              <w:spacing w:before="120" w:after="120"/>
              <w:jc w:val="both"/>
              <w:rPr>
                <w:sz w:val="28"/>
                <w:szCs w:val="28"/>
              </w:rPr>
            </w:pPr>
          </w:p>
          <w:p w:rsidR="00450084" w:rsidRPr="001540FF" w:rsidRDefault="00450084" w:rsidP="001540FF">
            <w:pPr>
              <w:spacing w:before="120" w:after="120"/>
              <w:jc w:val="both"/>
              <w:rPr>
                <w:sz w:val="28"/>
                <w:szCs w:val="28"/>
              </w:rPr>
            </w:pPr>
            <w:r w:rsidRPr="001540FF">
              <w:rPr>
                <w:sz w:val="28"/>
                <w:szCs w:val="28"/>
              </w:rPr>
              <w:t>2012:</w:t>
            </w:r>
          </w:p>
          <w:p w:rsidR="00450084" w:rsidRPr="001540FF" w:rsidRDefault="00450084" w:rsidP="001540FF">
            <w:pPr>
              <w:spacing w:before="120" w:after="120"/>
              <w:jc w:val="both"/>
              <w:rPr>
                <w:sz w:val="28"/>
                <w:szCs w:val="28"/>
              </w:rPr>
            </w:pPr>
          </w:p>
          <w:p w:rsidR="00450084" w:rsidRPr="001540FF" w:rsidRDefault="00450084" w:rsidP="001540FF">
            <w:pPr>
              <w:spacing w:before="120" w:after="120"/>
              <w:jc w:val="both"/>
              <w:rPr>
                <w:sz w:val="28"/>
                <w:szCs w:val="28"/>
              </w:rPr>
            </w:pPr>
          </w:p>
          <w:p w:rsidR="00450084" w:rsidRPr="001540FF" w:rsidRDefault="00450084" w:rsidP="001540FF">
            <w:pPr>
              <w:spacing w:before="120" w:after="120"/>
              <w:jc w:val="both"/>
              <w:rPr>
                <w:sz w:val="28"/>
                <w:szCs w:val="28"/>
              </w:rPr>
            </w:pPr>
            <w:r w:rsidRPr="001540FF">
              <w:rPr>
                <w:sz w:val="28"/>
                <w:szCs w:val="28"/>
              </w:rPr>
              <w:t>2012:</w:t>
            </w:r>
          </w:p>
        </w:tc>
        <w:tc>
          <w:tcPr>
            <w:tcW w:w="6325" w:type="dxa"/>
          </w:tcPr>
          <w:p w:rsidR="00450084" w:rsidRPr="001540FF" w:rsidRDefault="00450084" w:rsidP="001540FF">
            <w:pPr>
              <w:spacing w:before="120" w:after="120"/>
              <w:jc w:val="both"/>
              <w:rPr>
                <w:sz w:val="28"/>
                <w:szCs w:val="28"/>
              </w:rPr>
            </w:pPr>
          </w:p>
          <w:p w:rsidR="00450084" w:rsidRPr="001540FF" w:rsidRDefault="00450084" w:rsidP="001540FF">
            <w:pPr>
              <w:spacing w:before="120" w:after="120"/>
              <w:jc w:val="both"/>
              <w:rPr>
                <w:sz w:val="28"/>
                <w:szCs w:val="28"/>
              </w:rPr>
            </w:pPr>
            <w:r w:rsidRPr="001540FF">
              <w:rPr>
                <w:sz w:val="28"/>
                <w:szCs w:val="28"/>
              </w:rPr>
              <w:t>Seminario de Geología y Minería, SEINGEMIN UPV. “Ingeniería del futuro y Gestión Verde”</w:t>
            </w:r>
          </w:p>
          <w:p w:rsidR="00450084" w:rsidRPr="001540FF" w:rsidRDefault="00450084" w:rsidP="001540FF">
            <w:pPr>
              <w:spacing w:before="120" w:after="120"/>
              <w:jc w:val="both"/>
              <w:rPr>
                <w:sz w:val="28"/>
                <w:szCs w:val="28"/>
              </w:rPr>
            </w:pPr>
          </w:p>
          <w:p w:rsidR="00450084" w:rsidRPr="001540FF" w:rsidRDefault="00450084" w:rsidP="001540FF">
            <w:pPr>
              <w:spacing w:before="120" w:after="120"/>
              <w:jc w:val="both"/>
              <w:rPr>
                <w:sz w:val="28"/>
                <w:szCs w:val="28"/>
              </w:rPr>
            </w:pPr>
            <w:r w:rsidRPr="001540FF">
              <w:rPr>
                <w:sz w:val="28"/>
                <w:szCs w:val="28"/>
              </w:rPr>
              <w:t>Seminario de Minería, SIDMMA U. La Serena. “Innovación y Desarrollo Minero Medio Ambiental”</w:t>
            </w:r>
          </w:p>
        </w:tc>
      </w:tr>
    </w:tbl>
    <w:p w:rsidR="00450084" w:rsidRDefault="00450084" w:rsidP="00900BF2">
      <w:pPr>
        <w:spacing w:before="120" w:after="120"/>
        <w:jc w:val="both"/>
        <w:rPr>
          <w:sz w:val="28"/>
          <w:szCs w:val="28"/>
        </w:rPr>
      </w:pPr>
    </w:p>
    <w:p w:rsidR="00450084" w:rsidRDefault="00450084" w:rsidP="00900BF2">
      <w:pPr>
        <w:spacing w:before="120" w:after="120"/>
        <w:jc w:val="both"/>
        <w:rPr>
          <w:b/>
          <w:bCs/>
          <w:sz w:val="28"/>
          <w:szCs w:val="28"/>
          <w:u w:val="single"/>
        </w:rPr>
      </w:pPr>
    </w:p>
    <w:p w:rsidR="00450084" w:rsidRDefault="00450084" w:rsidP="00900BF2">
      <w:pPr>
        <w:spacing w:before="120" w:after="120"/>
        <w:jc w:val="both"/>
        <w:rPr>
          <w:b/>
          <w:bCs/>
          <w:sz w:val="28"/>
          <w:szCs w:val="28"/>
          <w:u w:val="single"/>
        </w:rPr>
      </w:pPr>
      <w:r>
        <w:rPr>
          <w:b/>
          <w:bCs/>
          <w:sz w:val="28"/>
          <w:szCs w:val="28"/>
          <w:u w:val="single"/>
        </w:rPr>
        <w:t>Otros:</w:t>
      </w:r>
    </w:p>
    <w:p w:rsidR="00450084" w:rsidRDefault="00450084" w:rsidP="00900BF2">
      <w:pPr>
        <w:spacing w:before="120" w:after="120"/>
        <w:jc w:val="both"/>
        <w:rPr>
          <w:b/>
          <w:bCs/>
          <w:sz w:val="28"/>
          <w:szCs w:val="28"/>
          <w:u w:val="single"/>
        </w:rPr>
      </w:pPr>
    </w:p>
    <w:p w:rsidR="00450084" w:rsidRPr="009F79A8" w:rsidRDefault="00450084" w:rsidP="00900BF2">
      <w:pPr>
        <w:spacing w:before="120" w:after="120"/>
        <w:jc w:val="both"/>
        <w:rPr>
          <w:sz w:val="28"/>
          <w:szCs w:val="28"/>
        </w:rPr>
      </w:pPr>
      <w:r>
        <w:rPr>
          <w:sz w:val="28"/>
          <w:szCs w:val="28"/>
        </w:rPr>
        <w:t>• Reconocimiento “Espíritu UPV”</w:t>
      </w:r>
    </w:p>
    <w:p w:rsidR="00450084" w:rsidRDefault="00450084" w:rsidP="00900BF2">
      <w:pPr>
        <w:spacing w:before="120" w:after="120"/>
        <w:jc w:val="both"/>
        <w:rPr>
          <w:sz w:val="28"/>
          <w:szCs w:val="28"/>
        </w:rPr>
      </w:pPr>
      <w:r>
        <w:rPr>
          <w:sz w:val="28"/>
          <w:szCs w:val="28"/>
        </w:rPr>
        <w:t>• Curso Manejo manual de carga, ACHS. (2013).</w:t>
      </w:r>
    </w:p>
    <w:p w:rsidR="00450084" w:rsidRDefault="00450084" w:rsidP="00900BF2">
      <w:pPr>
        <w:spacing w:before="120" w:after="120"/>
        <w:jc w:val="both"/>
        <w:rPr>
          <w:sz w:val="28"/>
          <w:szCs w:val="28"/>
        </w:rPr>
      </w:pPr>
      <w:r>
        <w:rPr>
          <w:sz w:val="28"/>
          <w:szCs w:val="28"/>
        </w:rPr>
        <w:t>• Auditor interno Norma ISO 9001:2008, SGS. (2013).</w:t>
      </w:r>
    </w:p>
    <w:p w:rsidR="00450084" w:rsidRDefault="00450084" w:rsidP="00900BF2">
      <w:pPr>
        <w:spacing w:before="120" w:after="120"/>
        <w:jc w:val="both"/>
        <w:rPr>
          <w:sz w:val="28"/>
          <w:szCs w:val="28"/>
        </w:rPr>
      </w:pPr>
      <w:r>
        <w:rPr>
          <w:sz w:val="28"/>
          <w:szCs w:val="28"/>
        </w:rPr>
        <w:t>• Actualmente realizando curso de Vulcan (Software Minero).</w:t>
      </w:r>
    </w:p>
    <w:p w:rsidR="00450084" w:rsidRDefault="00450084" w:rsidP="00900BF2">
      <w:pPr>
        <w:spacing w:before="120" w:after="120"/>
        <w:jc w:val="both"/>
        <w:rPr>
          <w:sz w:val="28"/>
          <w:szCs w:val="28"/>
        </w:rPr>
      </w:pPr>
    </w:p>
    <w:p w:rsidR="00450084" w:rsidRDefault="00450084" w:rsidP="00900BF2">
      <w:pPr>
        <w:spacing w:before="120" w:after="120"/>
        <w:jc w:val="both"/>
        <w:rPr>
          <w:b/>
          <w:bCs/>
          <w:sz w:val="28"/>
          <w:szCs w:val="28"/>
          <w:u w:val="single"/>
        </w:rPr>
      </w:pPr>
    </w:p>
    <w:p w:rsidR="00450084" w:rsidRDefault="00450084" w:rsidP="00900BF2">
      <w:pPr>
        <w:spacing w:before="120" w:after="120"/>
        <w:jc w:val="both"/>
        <w:rPr>
          <w:sz w:val="28"/>
          <w:szCs w:val="28"/>
        </w:rPr>
      </w:pPr>
      <w:bookmarkStart w:id="0" w:name="_GoBack"/>
      <w:bookmarkEnd w:id="0"/>
    </w:p>
    <w:p w:rsidR="00450084" w:rsidRDefault="00450084" w:rsidP="00900BF2">
      <w:pPr>
        <w:spacing w:before="120" w:after="120"/>
        <w:jc w:val="both"/>
        <w:rPr>
          <w:sz w:val="28"/>
          <w:szCs w:val="28"/>
        </w:rPr>
      </w:pPr>
    </w:p>
    <w:sectPr w:rsidR="00450084" w:rsidSect="00407713">
      <w:pgSz w:w="11906" w:h="16838"/>
      <w:pgMar w:top="899" w:right="1701" w:bottom="1079" w:left="1701" w:header="720" w:footer="708" w:gutter="0"/>
      <w:cols w:space="708"/>
      <w:docGrid w:linePitch="360"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084" w:rsidRDefault="00450084" w:rsidP="006736AF">
      <w:r>
        <w:separator/>
      </w:r>
    </w:p>
  </w:endnote>
  <w:endnote w:type="continuationSeparator" w:id="0">
    <w:p w:rsidR="00450084" w:rsidRDefault="00450084" w:rsidP="00673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084" w:rsidRDefault="00450084" w:rsidP="006736AF">
      <w:r>
        <w:separator/>
      </w:r>
    </w:p>
  </w:footnote>
  <w:footnote w:type="continuationSeparator" w:id="0">
    <w:p w:rsidR="00450084" w:rsidRDefault="00450084" w:rsidP="00673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FAB"/>
    <w:multiLevelType w:val="hybridMultilevel"/>
    <w:tmpl w:val="B95229A6"/>
    <w:lvl w:ilvl="0" w:tplc="040A0001">
      <w:start w:val="2007"/>
      <w:numFmt w:val="bullet"/>
      <w:lvlText w:val=""/>
      <w:lvlJc w:val="left"/>
      <w:pPr>
        <w:tabs>
          <w:tab w:val="num" w:pos="720"/>
        </w:tabs>
        <w:ind w:left="720" w:hanging="360"/>
      </w:pPr>
      <w:rPr>
        <w:rFonts w:ascii="Symbol" w:eastAsia="Times New Roman" w:hAnsi="Symbol"/>
      </w:rPr>
    </w:lvl>
    <w:lvl w:ilvl="1" w:tplc="040A0003">
      <w:start w:val="1"/>
      <w:numFmt w:val="bullet"/>
      <w:lvlText w:val="o"/>
      <w:lvlJc w:val="left"/>
      <w:pPr>
        <w:tabs>
          <w:tab w:val="num" w:pos="1440"/>
        </w:tabs>
        <w:ind w:left="1440" w:hanging="360"/>
      </w:pPr>
      <w:rPr>
        <w:rFonts w:ascii="Courier New" w:hAnsi="Courier New"/>
      </w:rPr>
    </w:lvl>
    <w:lvl w:ilvl="2" w:tplc="040A0005">
      <w:start w:val="1"/>
      <w:numFmt w:val="bullet"/>
      <w:lvlText w:val=""/>
      <w:lvlJc w:val="left"/>
      <w:pPr>
        <w:tabs>
          <w:tab w:val="num" w:pos="2160"/>
        </w:tabs>
        <w:ind w:left="2160" w:hanging="360"/>
      </w:pPr>
      <w:rPr>
        <w:rFonts w:ascii="Wingdings" w:hAnsi="Wingdings"/>
      </w:rPr>
    </w:lvl>
    <w:lvl w:ilvl="3" w:tplc="040A0001">
      <w:start w:val="1"/>
      <w:numFmt w:val="bullet"/>
      <w:lvlText w:val=""/>
      <w:lvlJc w:val="left"/>
      <w:pPr>
        <w:tabs>
          <w:tab w:val="num" w:pos="2880"/>
        </w:tabs>
        <w:ind w:left="2880" w:hanging="360"/>
      </w:pPr>
      <w:rPr>
        <w:rFonts w:ascii="Symbol" w:hAnsi="Symbol"/>
      </w:rPr>
    </w:lvl>
    <w:lvl w:ilvl="4" w:tplc="040A0003">
      <w:start w:val="1"/>
      <w:numFmt w:val="bullet"/>
      <w:lvlText w:val="o"/>
      <w:lvlJc w:val="left"/>
      <w:pPr>
        <w:tabs>
          <w:tab w:val="num" w:pos="3600"/>
        </w:tabs>
        <w:ind w:left="3600" w:hanging="360"/>
      </w:pPr>
      <w:rPr>
        <w:rFonts w:ascii="Courier New" w:hAnsi="Courier New"/>
      </w:rPr>
    </w:lvl>
    <w:lvl w:ilvl="5" w:tplc="040A0005">
      <w:start w:val="1"/>
      <w:numFmt w:val="bullet"/>
      <w:lvlText w:val=""/>
      <w:lvlJc w:val="left"/>
      <w:pPr>
        <w:tabs>
          <w:tab w:val="num" w:pos="4320"/>
        </w:tabs>
        <w:ind w:left="4320" w:hanging="360"/>
      </w:pPr>
      <w:rPr>
        <w:rFonts w:ascii="Wingdings" w:hAnsi="Wingdings"/>
      </w:rPr>
    </w:lvl>
    <w:lvl w:ilvl="6" w:tplc="040A0001">
      <w:start w:val="1"/>
      <w:numFmt w:val="bullet"/>
      <w:lvlText w:val=""/>
      <w:lvlJc w:val="left"/>
      <w:pPr>
        <w:tabs>
          <w:tab w:val="num" w:pos="5040"/>
        </w:tabs>
        <w:ind w:left="5040" w:hanging="360"/>
      </w:pPr>
      <w:rPr>
        <w:rFonts w:ascii="Symbol" w:hAnsi="Symbol"/>
      </w:rPr>
    </w:lvl>
    <w:lvl w:ilvl="7" w:tplc="040A0003">
      <w:start w:val="1"/>
      <w:numFmt w:val="bullet"/>
      <w:lvlText w:val="o"/>
      <w:lvlJc w:val="left"/>
      <w:pPr>
        <w:tabs>
          <w:tab w:val="num" w:pos="5760"/>
        </w:tabs>
        <w:ind w:left="5760" w:hanging="360"/>
      </w:pPr>
      <w:rPr>
        <w:rFonts w:ascii="Courier New" w:hAnsi="Courier New"/>
      </w:rPr>
    </w:lvl>
    <w:lvl w:ilvl="8" w:tplc="040A0005">
      <w:start w:val="1"/>
      <w:numFmt w:val="bullet"/>
      <w:lvlText w:val=""/>
      <w:lvlJc w:val="left"/>
      <w:pPr>
        <w:tabs>
          <w:tab w:val="num" w:pos="6480"/>
        </w:tabs>
        <w:ind w:left="6480" w:hanging="360"/>
      </w:pPr>
      <w:rPr>
        <w:rFonts w:ascii="Wingdings" w:hAnsi="Wingdings"/>
      </w:rPr>
    </w:lvl>
  </w:abstractNum>
  <w:abstractNum w:abstractNumId="1">
    <w:nsid w:val="56693701"/>
    <w:multiLevelType w:val="multilevel"/>
    <w:tmpl w:val="8AA0A208"/>
    <w:lvl w:ilvl="0">
      <w:start w:val="2006"/>
      <w:numFmt w:val="decimal"/>
      <w:lvlText w:val="%1"/>
      <w:lvlJc w:val="left"/>
      <w:pPr>
        <w:tabs>
          <w:tab w:val="num" w:pos="2130"/>
        </w:tabs>
        <w:ind w:left="2130" w:hanging="2130"/>
      </w:pPr>
      <w:rPr>
        <w:rFonts w:cs="Times New Roman"/>
      </w:rPr>
    </w:lvl>
    <w:lvl w:ilvl="1">
      <w:start w:val="2007"/>
      <w:numFmt w:val="decimal"/>
      <w:lvlText w:val="%1-%2"/>
      <w:lvlJc w:val="left"/>
      <w:pPr>
        <w:tabs>
          <w:tab w:val="num" w:pos="2130"/>
        </w:tabs>
        <w:ind w:left="2130" w:hanging="2130"/>
      </w:pPr>
      <w:rPr>
        <w:rFonts w:cs="Times New Roman"/>
      </w:rPr>
    </w:lvl>
    <w:lvl w:ilvl="2">
      <w:start w:val="1"/>
      <w:numFmt w:val="decimal"/>
      <w:lvlText w:val="%1-%2.%3"/>
      <w:lvlJc w:val="left"/>
      <w:pPr>
        <w:tabs>
          <w:tab w:val="num" w:pos="2130"/>
        </w:tabs>
        <w:ind w:left="2130" w:hanging="2130"/>
      </w:pPr>
      <w:rPr>
        <w:rFonts w:cs="Times New Roman"/>
      </w:rPr>
    </w:lvl>
    <w:lvl w:ilvl="3">
      <w:start w:val="1"/>
      <w:numFmt w:val="decimal"/>
      <w:lvlText w:val="%1-%2.%3.%4"/>
      <w:lvlJc w:val="left"/>
      <w:pPr>
        <w:tabs>
          <w:tab w:val="num" w:pos="2130"/>
        </w:tabs>
        <w:ind w:left="2130" w:hanging="2130"/>
      </w:pPr>
      <w:rPr>
        <w:rFonts w:cs="Times New Roman"/>
      </w:rPr>
    </w:lvl>
    <w:lvl w:ilvl="4">
      <w:start w:val="1"/>
      <w:numFmt w:val="decimal"/>
      <w:lvlText w:val="%1-%2.%3.%4.%5"/>
      <w:lvlJc w:val="left"/>
      <w:pPr>
        <w:tabs>
          <w:tab w:val="num" w:pos="2130"/>
        </w:tabs>
        <w:ind w:left="2130" w:hanging="2130"/>
      </w:pPr>
      <w:rPr>
        <w:rFonts w:cs="Times New Roman"/>
      </w:rPr>
    </w:lvl>
    <w:lvl w:ilvl="5">
      <w:start w:val="1"/>
      <w:numFmt w:val="decimal"/>
      <w:lvlText w:val="%1-%2.%3.%4.%5.%6"/>
      <w:lvlJc w:val="left"/>
      <w:pPr>
        <w:tabs>
          <w:tab w:val="num" w:pos="2130"/>
        </w:tabs>
        <w:ind w:left="2130" w:hanging="2130"/>
      </w:pPr>
      <w:rPr>
        <w:rFonts w:cs="Times New Roman"/>
      </w:rPr>
    </w:lvl>
    <w:lvl w:ilvl="6">
      <w:start w:val="1"/>
      <w:numFmt w:val="decimal"/>
      <w:lvlText w:val="%1-%2.%3.%4.%5.%6.%7"/>
      <w:lvlJc w:val="left"/>
      <w:pPr>
        <w:tabs>
          <w:tab w:val="num" w:pos="2130"/>
        </w:tabs>
        <w:ind w:left="2130" w:hanging="2130"/>
      </w:pPr>
      <w:rPr>
        <w:rFonts w:cs="Times New Roman"/>
      </w:rPr>
    </w:lvl>
    <w:lvl w:ilvl="7">
      <w:start w:val="1"/>
      <w:numFmt w:val="decimal"/>
      <w:lvlText w:val="%1-%2.%3.%4.%5.%6.%7.%8"/>
      <w:lvlJc w:val="left"/>
      <w:pPr>
        <w:tabs>
          <w:tab w:val="num" w:pos="2130"/>
        </w:tabs>
        <w:ind w:left="2130" w:hanging="213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5CA61B3F"/>
    <w:multiLevelType w:val="hybridMultilevel"/>
    <w:tmpl w:val="FE3AA860"/>
    <w:lvl w:ilvl="0" w:tplc="8612F4E0">
      <w:start w:val="2005"/>
      <w:numFmt w:val="decimal"/>
      <w:lvlText w:val="%1"/>
      <w:lvlJc w:val="left"/>
      <w:pPr>
        <w:tabs>
          <w:tab w:val="num" w:pos="1770"/>
        </w:tabs>
        <w:ind w:left="1770" w:hanging="1410"/>
      </w:pPr>
      <w:rPr>
        <w:rFonts w:cs="Times New Roman"/>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3">
    <w:nsid w:val="624D6C60"/>
    <w:multiLevelType w:val="hybridMultilevel"/>
    <w:tmpl w:val="E3B096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E8B0F85"/>
    <w:multiLevelType w:val="hybridMultilevel"/>
    <w:tmpl w:val="335801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isplayHorizontalDrawingGridEvery w:val="0"/>
  <w:displayVerticalDrawingGridEvery w:val="2"/>
  <w:doNotUseMarginsForDrawingGridOrigin/>
  <w:noPunctuationKerning/>
  <w:characterSpacingControl w:val="doNotCompress"/>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3A5"/>
    <w:rsid w:val="000D57BA"/>
    <w:rsid w:val="000E36E8"/>
    <w:rsid w:val="000E64A7"/>
    <w:rsid w:val="001540FF"/>
    <w:rsid w:val="002D23CF"/>
    <w:rsid w:val="00407713"/>
    <w:rsid w:val="00421C02"/>
    <w:rsid w:val="00450084"/>
    <w:rsid w:val="004B4CB6"/>
    <w:rsid w:val="006503A5"/>
    <w:rsid w:val="006736AF"/>
    <w:rsid w:val="007E36A9"/>
    <w:rsid w:val="008876D8"/>
    <w:rsid w:val="00900BF2"/>
    <w:rsid w:val="0093391E"/>
    <w:rsid w:val="009F79A8"/>
    <w:rsid w:val="00AD36AD"/>
    <w:rsid w:val="00B31DE5"/>
    <w:rsid w:val="00BD4E6B"/>
    <w:rsid w:val="00D33B18"/>
    <w:rsid w:val="00D75289"/>
    <w:rsid w:val="00D93170"/>
    <w:rsid w:val="00E23FAE"/>
    <w:rsid w:val="00E249F2"/>
    <w:rsid w:val="00FA2242"/>
    <w:rsid w:val="00FE0EDF"/>
    <w:rsid w:val="00FF20D0"/>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13"/>
    <w:rPr>
      <w:sz w:val="24"/>
      <w:szCs w:val="24"/>
      <w:lang w:val="es-ES_tradnl"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7713"/>
    <w:rPr>
      <w:rFonts w:cs="Times New Roman"/>
      <w:color w:val="0000FF"/>
      <w:u w:val="single"/>
    </w:rPr>
  </w:style>
  <w:style w:type="paragraph" w:styleId="ListParagraph">
    <w:name w:val="List Paragraph"/>
    <w:basedOn w:val="Normal"/>
    <w:uiPriority w:val="99"/>
    <w:qFormat/>
    <w:rsid w:val="009F79A8"/>
    <w:pPr>
      <w:ind w:left="720"/>
      <w:contextualSpacing/>
    </w:pPr>
  </w:style>
  <w:style w:type="table" w:styleId="TableGrid">
    <w:name w:val="Table Grid"/>
    <w:basedOn w:val="TableNormal"/>
    <w:uiPriority w:val="99"/>
    <w:rsid w:val="009F79A8"/>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736AF"/>
    <w:pPr>
      <w:tabs>
        <w:tab w:val="center" w:pos="4419"/>
        <w:tab w:val="right" w:pos="8838"/>
      </w:tabs>
    </w:pPr>
  </w:style>
  <w:style w:type="character" w:customStyle="1" w:styleId="HeaderChar">
    <w:name w:val="Header Char"/>
    <w:basedOn w:val="DefaultParagraphFont"/>
    <w:link w:val="Header"/>
    <w:uiPriority w:val="99"/>
    <w:locked/>
    <w:rsid w:val="006736AF"/>
    <w:rPr>
      <w:rFonts w:cs="Times New Roman"/>
      <w:sz w:val="24"/>
      <w:szCs w:val="24"/>
      <w:lang w:val="es-ES_tradnl" w:eastAsia="es-ES_tradnl"/>
    </w:rPr>
  </w:style>
  <w:style w:type="paragraph" w:styleId="Footer">
    <w:name w:val="footer"/>
    <w:basedOn w:val="Normal"/>
    <w:link w:val="FooterChar"/>
    <w:uiPriority w:val="99"/>
    <w:rsid w:val="006736AF"/>
    <w:pPr>
      <w:tabs>
        <w:tab w:val="center" w:pos="4419"/>
        <w:tab w:val="right" w:pos="8838"/>
      </w:tabs>
    </w:pPr>
  </w:style>
  <w:style w:type="character" w:customStyle="1" w:styleId="FooterChar">
    <w:name w:val="Footer Char"/>
    <w:basedOn w:val="DefaultParagraphFont"/>
    <w:link w:val="Footer"/>
    <w:uiPriority w:val="99"/>
    <w:locked/>
    <w:rsid w:val="006736AF"/>
    <w:rPr>
      <w:rFonts w:cs="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alarc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492</Words>
  <Characters>2709</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
  <cp:keywords/>
  <dc:description/>
  <cp:lastModifiedBy>Diana Galrace</cp:lastModifiedBy>
  <cp:revision>3</cp:revision>
  <dcterms:created xsi:type="dcterms:W3CDTF">2013-12-06T12:56:00Z</dcterms:created>
  <dcterms:modified xsi:type="dcterms:W3CDTF">2014-04-09T03:57:00Z</dcterms:modified>
</cp:coreProperties>
</file>